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3801BF94" w:rsidR="00502BA7" w:rsidRPr="008B01AF" w:rsidRDefault="00502BA7" w:rsidP="00225319">
      <w:pPr>
        <w:spacing w:line="360" w:lineRule="auto"/>
        <w:jc w:val="center"/>
        <w:rPr>
          <w:rFonts w:ascii="Arial Narrow" w:hAnsi="Arial Narrow" w:cs="Arial"/>
          <w:b/>
          <w:sz w:val="22"/>
          <w:szCs w:val="22"/>
          <w:u w:val="single"/>
        </w:rPr>
      </w:pPr>
      <w:r w:rsidRPr="00C52A5C">
        <w:rPr>
          <w:rFonts w:ascii="Arial Narrow" w:hAnsi="Arial Narrow" w:cs="Arial"/>
          <w:b/>
          <w:sz w:val="22"/>
          <w:szCs w:val="22"/>
          <w:u w:val="single"/>
        </w:rPr>
        <w:t>PROJETO BÁSICO N°.</w:t>
      </w:r>
      <w:r w:rsidR="002E5680" w:rsidRPr="00C52A5C">
        <w:rPr>
          <w:rFonts w:ascii="Arial Narrow" w:hAnsi="Arial Narrow" w:cs="Arial"/>
          <w:b/>
          <w:sz w:val="22"/>
          <w:szCs w:val="22"/>
          <w:u w:val="single"/>
        </w:rPr>
        <w:t xml:space="preserve"> </w:t>
      </w:r>
      <w:r w:rsidR="00005DAA" w:rsidRPr="00005DAA">
        <w:rPr>
          <w:rFonts w:ascii="Arial Narrow" w:hAnsi="Arial Narrow" w:cs="Arial"/>
          <w:b/>
          <w:sz w:val="22"/>
          <w:szCs w:val="22"/>
          <w:u w:val="single"/>
        </w:rPr>
        <w:t>12</w:t>
      </w:r>
      <w:r w:rsidR="00D67944" w:rsidRPr="00005DAA">
        <w:rPr>
          <w:rFonts w:ascii="Arial Narrow" w:hAnsi="Arial Narrow" w:cs="Arial"/>
          <w:b/>
          <w:sz w:val="22"/>
          <w:szCs w:val="22"/>
          <w:u w:val="single"/>
        </w:rPr>
        <w:t>/202</w:t>
      </w:r>
      <w:r w:rsidR="002851C1" w:rsidRPr="00005DAA">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0491DD87"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Pr="00C52A5C">
        <w:rPr>
          <w:rFonts w:ascii="Arial Narrow" w:hAnsi="Arial Narrow" w:cs="Arial"/>
          <w:b/>
          <w:sz w:val="22"/>
          <w:szCs w:val="22"/>
        </w:rPr>
        <w:t>°.</w:t>
      </w:r>
      <w:r w:rsidR="0079184F" w:rsidRPr="00C52A5C">
        <w:rPr>
          <w:rFonts w:ascii="Arial Narrow" w:hAnsi="Arial Narrow" w:cs="Arial"/>
          <w:b/>
          <w:sz w:val="22"/>
          <w:szCs w:val="22"/>
        </w:rPr>
        <w:t xml:space="preserve"> </w:t>
      </w:r>
      <w:r w:rsidR="00297EE7" w:rsidRPr="00297EE7">
        <w:rPr>
          <w:rFonts w:ascii="Arial Narrow" w:hAnsi="Arial Narrow" w:cs="Arial"/>
          <w:b/>
          <w:sz w:val="22"/>
          <w:szCs w:val="22"/>
        </w:rPr>
        <w:t>117</w:t>
      </w:r>
      <w:r w:rsidR="00EC7C2F" w:rsidRPr="00297EE7">
        <w:rPr>
          <w:rFonts w:ascii="Arial Narrow" w:hAnsi="Arial Narrow" w:cs="Arial"/>
          <w:b/>
          <w:sz w:val="22"/>
          <w:szCs w:val="22"/>
        </w:rPr>
        <w:t>/202</w:t>
      </w:r>
      <w:r w:rsidR="00297EE7" w:rsidRPr="00297EE7">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5807742C"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005DAA">
        <w:rPr>
          <w:rFonts w:ascii="Arial Narrow" w:hAnsi="Arial Narrow" w:cs="Arial"/>
          <w:b/>
          <w:sz w:val="22"/>
          <w:szCs w:val="22"/>
        </w:rPr>
        <w:t>15</w:t>
      </w:r>
      <w:r w:rsidRPr="00C52A5C">
        <w:rPr>
          <w:rFonts w:ascii="Arial Narrow" w:hAnsi="Arial Narrow" w:cs="Arial"/>
          <w:b/>
          <w:sz w:val="22"/>
          <w:szCs w:val="22"/>
        </w:rPr>
        <w:t>/</w:t>
      </w:r>
      <w:r w:rsidR="00200007">
        <w:rPr>
          <w:rFonts w:ascii="Arial Narrow" w:hAnsi="Arial Narrow" w:cs="Arial"/>
          <w:b/>
          <w:sz w:val="22"/>
          <w:szCs w:val="22"/>
        </w:rPr>
        <w:t>0</w:t>
      </w:r>
      <w:r w:rsidR="005733B0">
        <w:rPr>
          <w:rFonts w:ascii="Arial Narrow" w:hAnsi="Arial Narrow" w:cs="Arial"/>
          <w:b/>
          <w:sz w:val="22"/>
          <w:szCs w:val="22"/>
        </w:rPr>
        <w:t>3</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43AB38D3"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5733B0">
        <w:rPr>
          <w:rFonts w:ascii="Arial Narrow" w:hAnsi="Arial Narrow" w:cs="Calibri"/>
          <w:color w:val="000000"/>
          <w:sz w:val="22"/>
          <w:szCs w:val="22"/>
        </w:rPr>
        <w:t xml:space="preserve">Reforma 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FB6967">
        <w:rPr>
          <w:rFonts w:ascii="Arial Narrow" w:hAnsi="Arial Narrow" w:cs="Calibri"/>
          <w:b/>
          <w:bCs/>
          <w:color w:val="000000"/>
          <w:sz w:val="22"/>
          <w:szCs w:val="22"/>
        </w:rPr>
        <w:t>EMEB</w:t>
      </w:r>
      <w:r w:rsidR="00596EEE" w:rsidRPr="008075FC">
        <w:rPr>
          <w:rFonts w:ascii="Arial Narrow" w:hAnsi="Arial Narrow" w:cs="Calibri"/>
          <w:b/>
          <w:bCs/>
          <w:color w:val="000000"/>
          <w:sz w:val="22"/>
          <w:szCs w:val="22"/>
        </w:rPr>
        <w:t xml:space="preserve"> “</w:t>
      </w:r>
      <w:r w:rsidR="005733B0">
        <w:rPr>
          <w:rFonts w:ascii="Arial Narrow" w:hAnsi="Arial Narrow" w:cs="Calibri"/>
          <w:b/>
          <w:bCs/>
          <w:color w:val="000000"/>
          <w:sz w:val="22"/>
          <w:szCs w:val="22"/>
        </w:rPr>
        <w:t>PROF. MARIA JOANA DA SILVA ALMEIDA</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EA5643">
        <w:rPr>
          <w:rFonts w:ascii="Arial Narrow" w:hAnsi="Arial Narrow" w:cs="Arial"/>
          <w:sz w:val="22"/>
          <w:szCs w:val="22"/>
        </w:rPr>
        <w:t>Rua</w:t>
      </w:r>
      <w:r w:rsidR="005733B0">
        <w:rPr>
          <w:rFonts w:ascii="Arial Narrow" w:hAnsi="Arial Narrow" w:cs="Arial"/>
          <w:sz w:val="22"/>
          <w:szCs w:val="22"/>
        </w:rPr>
        <w:t xml:space="preserve"> B, Loteamento Unipark, CEP 78.120-830</w:t>
      </w:r>
      <w:r w:rsidR="00EA5643">
        <w:rPr>
          <w:rFonts w:ascii="Arial Narrow" w:hAnsi="Arial Narrow" w:cs="Arial"/>
          <w:sz w:val="22"/>
          <w:szCs w:val="22"/>
        </w:rPr>
        <w:t xml:space="preserve"> </w:t>
      </w:r>
      <w:r w:rsidR="005733B0">
        <w:rPr>
          <w:rFonts w:ascii="Arial Narrow" w:hAnsi="Arial Narrow" w:cs="Arial"/>
          <w:sz w:val="22"/>
          <w:szCs w:val="22"/>
        </w:rPr>
        <w:t xml:space="preserve">no </w:t>
      </w:r>
      <w:r w:rsidR="00201B2F">
        <w:rPr>
          <w:rFonts w:ascii="Arial Narrow" w:hAnsi="Arial Narrow" w:cs="Arial"/>
          <w:sz w:val="22"/>
          <w:szCs w:val="22"/>
        </w:rPr>
        <w:t>Município de Vázea Grande-MT</w:t>
      </w:r>
      <w:r w:rsidR="00596EEE" w:rsidRPr="008075FC">
        <w:rPr>
          <w:rFonts w:ascii="Arial Narrow" w:hAnsi="Arial Narrow" w:cs="Arial"/>
          <w:sz w:val="22"/>
          <w:szCs w:val="22"/>
        </w:rPr>
        <w:t>, atendendo aos critérios do padrão SMECEL/VG, com intervenção em área aproximada de</w:t>
      </w:r>
      <w:r w:rsidR="00297EE7">
        <w:rPr>
          <w:rFonts w:ascii="Arial Narrow" w:hAnsi="Arial Narrow" w:cs="Arial"/>
          <w:sz w:val="22"/>
          <w:szCs w:val="22"/>
        </w:rPr>
        <w:t xml:space="preserve"> 765,23</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 xml:space="preserve">os serviços de </w:t>
      </w:r>
      <w:r w:rsidR="00201B2F">
        <w:rPr>
          <w:rFonts w:ascii="Arial Narrow" w:hAnsi="Arial Narrow" w:cs="Arial"/>
          <w:sz w:val="22"/>
          <w:szCs w:val="22"/>
        </w:rPr>
        <w:t xml:space="preserve">instalação de canteiro e serviços preliminares, </w:t>
      </w:r>
      <w:r w:rsidR="00845AEC" w:rsidRPr="007D0747">
        <w:rPr>
          <w:rFonts w:ascii="Arial Narrow" w:hAnsi="Arial Narrow" w:cs="Arial"/>
          <w:sz w:val="22"/>
          <w:szCs w:val="22"/>
        </w:rPr>
        <w:t>demolição</w:t>
      </w:r>
      <w:r w:rsidR="00DC39AD">
        <w:rPr>
          <w:rFonts w:ascii="Arial Narrow" w:hAnsi="Arial Narrow" w:cs="Arial"/>
          <w:sz w:val="22"/>
          <w:szCs w:val="22"/>
        </w:rPr>
        <w:t xml:space="preserve"> e retiradas,</w:t>
      </w:r>
      <w:r w:rsidR="00201B2F">
        <w:rPr>
          <w:rFonts w:ascii="Arial Narrow" w:hAnsi="Arial Narrow" w:cs="Arial"/>
          <w:sz w:val="22"/>
          <w:szCs w:val="22"/>
        </w:rPr>
        <w:t xml:space="preserve"> </w:t>
      </w:r>
      <w:r w:rsidR="005733B0">
        <w:rPr>
          <w:rFonts w:ascii="Arial Narrow" w:hAnsi="Arial Narrow" w:cs="Arial"/>
          <w:sz w:val="22"/>
          <w:szCs w:val="22"/>
        </w:rPr>
        <w:t>terraplenagem, fundação, superestrutura, fechamento em alvenaria, cobertura, forro, esquadrias,  pisos internos, externos e calçamentos</w:t>
      </w:r>
      <w:r w:rsidR="00201B2F">
        <w:rPr>
          <w:rFonts w:ascii="Arial Narrow" w:hAnsi="Arial Narrow" w:cs="Arial"/>
          <w:sz w:val="22"/>
          <w:szCs w:val="22"/>
        </w:rPr>
        <w:t xml:space="preserve">, revestimento interno e externo, </w:t>
      </w:r>
      <w:r w:rsidR="005733B0">
        <w:rPr>
          <w:rFonts w:ascii="Arial Narrow" w:hAnsi="Arial Narrow" w:cs="Arial"/>
          <w:sz w:val="22"/>
          <w:szCs w:val="22"/>
        </w:rPr>
        <w:t>granitos para peitoris, solieras, divisórias e bancadas, pintura interna e externa</w:t>
      </w:r>
      <w:r w:rsidR="00201B2F">
        <w:rPr>
          <w:rFonts w:ascii="Arial Narrow" w:hAnsi="Arial Narrow" w:cs="Arial"/>
          <w:sz w:val="22"/>
          <w:szCs w:val="22"/>
        </w:rPr>
        <w:t xml:space="preserve">, </w:t>
      </w:r>
      <w:r w:rsidR="00845AEC" w:rsidRPr="007D0747">
        <w:rPr>
          <w:rFonts w:ascii="Arial Narrow" w:hAnsi="Arial Narrow" w:cs="Arial"/>
          <w:sz w:val="22"/>
          <w:szCs w:val="22"/>
        </w:rPr>
        <w:t>instalações hidrossanitária</w:t>
      </w:r>
      <w:r w:rsidR="00DC39AD">
        <w:rPr>
          <w:rFonts w:ascii="Arial Narrow" w:hAnsi="Arial Narrow" w:cs="Arial"/>
          <w:sz w:val="22"/>
          <w:szCs w:val="22"/>
        </w:rPr>
        <w:t>s</w:t>
      </w:r>
      <w:r w:rsidR="00EA5643">
        <w:rPr>
          <w:rFonts w:ascii="Arial Narrow" w:hAnsi="Arial Narrow" w:cs="Arial"/>
          <w:sz w:val="22"/>
          <w:szCs w:val="22"/>
        </w:rPr>
        <w:t xml:space="preserve">, </w:t>
      </w:r>
      <w:r w:rsidR="00DC39AD">
        <w:rPr>
          <w:rFonts w:ascii="Arial Narrow" w:hAnsi="Arial Narrow" w:cs="Arial"/>
          <w:sz w:val="22"/>
          <w:szCs w:val="22"/>
        </w:rPr>
        <w:t>instalações</w:t>
      </w:r>
      <w:r w:rsidR="00845AEC" w:rsidRPr="007D0747">
        <w:rPr>
          <w:rFonts w:ascii="Arial Narrow" w:hAnsi="Arial Narrow" w:cs="Arial"/>
          <w:sz w:val="22"/>
          <w:szCs w:val="22"/>
        </w:rPr>
        <w:t xml:space="preserve"> elétricas</w:t>
      </w:r>
      <w:r w:rsidR="00DC39AD">
        <w:rPr>
          <w:rFonts w:ascii="Arial Narrow" w:hAnsi="Arial Narrow" w:cs="Arial"/>
          <w:sz w:val="22"/>
          <w:szCs w:val="22"/>
        </w:rPr>
        <w:t xml:space="preserve">, </w:t>
      </w:r>
      <w:r w:rsidR="00565E08">
        <w:rPr>
          <w:rFonts w:ascii="Arial Narrow" w:hAnsi="Arial Narrow" w:cs="Arial"/>
          <w:sz w:val="22"/>
          <w:szCs w:val="22"/>
        </w:rPr>
        <w:t xml:space="preserve">posto de transformação, sistema de proteção de contra incêndio, serviços diversos e limpeza de obra </w:t>
      </w:r>
      <w:r w:rsidR="00596EEE"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41E11152"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565E08">
        <w:rPr>
          <w:rFonts w:ascii="Arial Narrow" w:hAnsi="Arial Narrow" w:cs="Calibri"/>
          <w:bCs/>
          <w:color w:val="000000"/>
          <w:sz w:val="22"/>
          <w:szCs w:val="22"/>
        </w:rPr>
        <w:t>PROF. MARIA JOANA DA SILVA ALMEIDA</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w:t>
      </w:r>
      <w:r w:rsidR="00565E08">
        <w:rPr>
          <w:rFonts w:ascii="Arial Narrow" w:hAnsi="Arial Narrow" w:cs="Arial"/>
          <w:sz w:val="22"/>
          <w:szCs w:val="22"/>
        </w:rPr>
        <w:t xml:space="preserve"> e reforma</w:t>
      </w:r>
      <w:r w:rsidRPr="008075FC">
        <w:rPr>
          <w:rFonts w:ascii="Arial Narrow" w:hAnsi="Arial Narrow" w:cs="Arial"/>
          <w:sz w:val="22"/>
          <w:szCs w:val="22"/>
        </w:rPr>
        <w:t>,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lastRenderedPageBreak/>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1AEEBF98" w:rsidR="00CC64AF" w:rsidRPr="00DC39AD" w:rsidRDefault="00565E08" w:rsidP="00201B2F">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seleção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Reforma e </w:t>
            </w:r>
            <w:r w:rsidRPr="007D0747">
              <w:rPr>
                <w:rFonts w:ascii="Arial Narrow" w:hAnsi="Arial Narrow" w:cs="Calibri"/>
                <w:color w:val="000000"/>
                <w:sz w:val="22"/>
                <w:szCs w:val="22"/>
              </w:rPr>
              <w:t xml:space="preserve">Ampliação </w:t>
            </w:r>
            <w:r w:rsidRPr="008075FC">
              <w:rPr>
                <w:rFonts w:ascii="Arial Narrow" w:hAnsi="Arial Narrow" w:cs="Calibri"/>
                <w:bCs/>
                <w:color w:val="000000"/>
                <w:sz w:val="22"/>
                <w:szCs w:val="22"/>
              </w:rPr>
              <w:t xml:space="preserve">da </w:t>
            </w:r>
            <w:r>
              <w:rPr>
                <w:rFonts w:ascii="Arial Narrow" w:hAnsi="Arial Narrow" w:cs="Calibri"/>
                <w:b/>
                <w:bCs/>
                <w:color w:val="000000"/>
                <w:sz w:val="22"/>
                <w:szCs w:val="22"/>
              </w:rPr>
              <w:t>EMEB</w:t>
            </w:r>
            <w:r w:rsidRPr="008075FC">
              <w:rPr>
                <w:rFonts w:ascii="Arial Narrow" w:hAnsi="Arial Narrow" w:cs="Calibri"/>
                <w:b/>
                <w:bCs/>
                <w:color w:val="000000"/>
                <w:sz w:val="22"/>
                <w:szCs w:val="22"/>
              </w:rPr>
              <w:t xml:space="preserve"> “</w:t>
            </w:r>
            <w:r>
              <w:rPr>
                <w:rFonts w:ascii="Arial Narrow" w:hAnsi="Arial Narrow" w:cs="Calibri"/>
                <w:b/>
                <w:bCs/>
                <w:color w:val="000000"/>
                <w:sz w:val="22"/>
                <w:szCs w:val="22"/>
              </w:rPr>
              <w:t>PROF. MARIA JOANA DA SILVA ALMEIDA”</w:t>
            </w:r>
            <w:r>
              <w:rPr>
                <w:rFonts w:ascii="Arial Narrow" w:hAnsi="Arial Narrow" w:cs="Arial"/>
                <w:sz w:val="22"/>
                <w:szCs w:val="22"/>
              </w:rPr>
              <w:t>, localizada na Rua B, Loteamento Unipark, CEP 78.120-830 no Município de Vázea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846,51</w:t>
            </w:r>
            <w:r w:rsidRPr="008075FC">
              <w:rPr>
                <w:rFonts w:ascii="Arial Narrow" w:hAnsi="Arial Narrow" w:cs="Arial"/>
                <w:sz w:val="22"/>
                <w:szCs w:val="22"/>
              </w:rPr>
              <w:t xml:space="preserve">m², contemplando </w:t>
            </w:r>
            <w:r w:rsidRPr="007D0747">
              <w:rPr>
                <w:rFonts w:ascii="Arial Narrow" w:hAnsi="Arial Narrow" w:cs="Arial"/>
                <w:sz w:val="22"/>
                <w:szCs w:val="22"/>
              </w:rPr>
              <w:t xml:space="preserve">os serviços de </w:t>
            </w:r>
            <w:r>
              <w:rPr>
                <w:rFonts w:ascii="Arial Narrow" w:hAnsi="Arial Narrow" w:cs="Arial"/>
                <w:sz w:val="22"/>
                <w:szCs w:val="22"/>
              </w:rPr>
              <w:t xml:space="preserve">instalação de canteiro e serviços preliminares, </w:t>
            </w:r>
            <w:r w:rsidRPr="007D0747">
              <w:rPr>
                <w:rFonts w:ascii="Arial Narrow" w:hAnsi="Arial Narrow" w:cs="Arial"/>
                <w:sz w:val="22"/>
                <w:szCs w:val="22"/>
              </w:rPr>
              <w:t>demolição</w:t>
            </w:r>
            <w:r>
              <w:rPr>
                <w:rFonts w:ascii="Arial Narrow" w:hAnsi="Arial Narrow" w:cs="Arial"/>
                <w:sz w:val="22"/>
                <w:szCs w:val="22"/>
              </w:rPr>
              <w:t xml:space="preserve"> e retiradas, terraplenagem, fundação, superestrutura, fechamento em alvenaria, cobertura, forro, esquadrias,  pisos internos, externos e calçamentos, revestimento interno e externo, granitos para peitoris, solieras, divisórias e bancadas, pintura interna e externa, </w:t>
            </w:r>
            <w:r w:rsidRPr="007D0747">
              <w:rPr>
                <w:rFonts w:ascii="Arial Narrow" w:hAnsi="Arial Narrow" w:cs="Arial"/>
                <w:sz w:val="22"/>
                <w:szCs w:val="22"/>
              </w:rPr>
              <w:t>instalações hidrossanitária</w:t>
            </w:r>
            <w:r>
              <w:rPr>
                <w:rFonts w:ascii="Arial Narrow" w:hAnsi="Arial Narrow" w:cs="Arial"/>
                <w:sz w:val="22"/>
                <w:szCs w:val="22"/>
              </w:rPr>
              <w:t>s, instalações</w:t>
            </w:r>
            <w:r w:rsidRPr="007D0747">
              <w:rPr>
                <w:rFonts w:ascii="Arial Narrow" w:hAnsi="Arial Narrow" w:cs="Arial"/>
                <w:sz w:val="22"/>
                <w:szCs w:val="22"/>
              </w:rPr>
              <w:t xml:space="preserve"> elétricas</w:t>
            </w:r>
            <w:r>
              <w:rPr>
                <w:rFonts w:ascii="Arial Narrow" w:hAnsi="Arial Narrow" w:cs="Arial"/>
                <w:sz w:val="22"/>
                <w:szCs w:val="22"/>
              </w:rPr>
              <w:t xml:space="preserve">, posto de transformação, sistema de proteção de contra incêndio, serviços diversos e limpeza de obra </w:t>
            </w:r>
            <w:r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r>
              <w:rPr>
                <w:rFonts w:ascii="Arial Narrow" w:hAnsi="Arial Narrow" w:cs="Arial"/>
                <w:sz w:val="22"/>
                <w:szCs w:val="22"/>
              </w:rPr>
              <w:t>.</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1FB0ED22" w:rsidR="005353BA" w:rsidRPr="007D0747" w:rsidRDefault="00565E08" w:rsidP="00297EE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B, Loteamento Unipark, CE</w:t>
            </w:r>
            <w:r w:rsidR="00297EE7">
              <w:rPr>
                <w:rFonts w:ascii="Arial Narrow" w:hAnsi="Arial Narrow" w:cs="Arial"/>
                <w:sz w:val="22"/>
                <w:szCs w:val="22"/>
              </w:rPr>
              <w:t>P</w:t>
            </w:r>
            <w:r>
              <w:rPr>
                <w:rFonts w:ascii="Arial Narrow" w:hAnsi="Arial Narrow" w:cs="Arial"/>
                <w:sz w:val="22"/>
                <w:szCs w:val="22"/>
              </w:rPr>
              <w:t xml:space="preserve"> 78.120-830</w:t>
            </w:r>
            <w:r w:rsidR="00201B2F">
              <w:rPr>
                <w:rFonts w:ascii="Arial Narrow" w:hAnsi="Arial Narrow" w:cs="Arial"/>
                <w:sz w:val="22"/>
                <w:szCs w:val="22"/>
              </w:rPr>
              <w:t xml:space="preserve"> no Município de Vázea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1CC9C436" w:rsidR="005353BA" w:rsidRPr="004D7B88" w:rsidRDefault="001F5214" w:rsidP="00565E08">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565E08">
              <w:rPr>
                <w:rFonts w:ascii="Arial Narrow" w:hAnsi="Arial Narrow" w:cs="Arial"/>
                <w:b/>
                <w:sz w:val="22"/>
                <w:szCs w:val="22"/>
              </w:rPr>
              <w:t>1.628.409,00</w:t>
            </w:r>
            <w:r w:rsidRPr="004D7B88">
              <w:rPr>
                <w:rFonts w:ascii="Arial Narrow" w:hAnsi="Arial Narrow" w:cs="Arial"/>
                <w:b/>
                <w:sz w:val="22"/>
                <w:szCs w:val="22"/>
              </w:rPr>
              <w:t xml:space="preserve"> (</w:t>
            </w:r>
            <w:r w:rsidR="00565E08">
              <w:rPr>
                <w:rFonts w:ascii="Arial Narrow" w:hAnsi="Arial Narrow" w:cs="Arial"/>
                <w:b/>
                <w:sz w:val="22"/>
                <w:szCs w:val="22"/>
              </w:rPr>
              <w:t xml:space="preserve">Hum </w:t>
            </w:r>
            <w:r>
              <w:rPr>
                <w:rFonts w:ascii="Arial Narrow" w:hAnsi="Arial Narrow" w:cs="Arial"/>
                <w:b/>
                <w:sz w:val="22"/>
                <w:szCs w:val="22"/>
              </w:rPr>
              <w:t xml:space="preserve">milhão, </w:t>
            </w:r>
            <w:r w:rsidR="00565E08">
              <w:rPr>
                <w:rFonts w:ascii="Arial Narrow" w:hAnsi="Arial Narrow" w:cs="Arial"/>
                <w:b/>
                <w:sz w:val="22"/>
                <w:szCs w:val="22"/>
              </w:rPr>
              <w:t>seiscentos e vinte e oito mil</w:t>
            </w:r>
            <w:r w:rsidR="00201B2F">
              <w:rPr>
                <w:rFonts w:ascii="Arial Narrow" w:hAnsi="Arial Narrow" w:cs="Arial"/>
                <w:b/>
                <w:sz w:val="22"/>
                <w:szCs w:val="22"/>
              </w:rPr>
              <w:t xml:space="preserve">, </w:t>
            </w:r>
            <w:r w:rsidR="00565E08">
              <w:rPr>
                <w:rFonts w:ascii="Arial Narrow" w:hAnsi="Arial Narrow" w:cs="Arial"/>
                <w:b/>
                <w:sz w:val="22"/>
                <w:szCs w:val="22"/>
              </w:rPr>
              <w:t>quatrocentos e nove reais).</w:t>
            </w:r>
          </w:p>
        </w:tc>
      </w:tr>
    </w:tbl>
    <w:p w14:paraId="060DC31F" w14:textId="3ECE04CA"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3DF148E9"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565E08" w:rsidRPr="004D7B88">
        <w:rPr>
          <w:rFonts w:ascii="Arial Narrow" w:hAnsi="Arial Narrow" w:cs="Arial"/>
          <w:b/>
          <w:sz w:val="22"/>
          <w:szCs w:val="22"/>
        </w:rPr>
        <w:t xml:space="preserve">R$ </w:t>
      </w:r>
      <w:r w:rsidR="00565E08">
        <w:rPr>
          <w:rFonts w:ascii="Arial Narrow" w:hAnsi="Arial Narrow" w:cs="Arial"/>
          <w:b/>
          <w:sz w:val="22"/>
          <w:szCs w:val="22"/>
        </w:rPr>
        <w:t>1.628.409,00</w:t>
      </w:r>
      <w:r w:rsidR="00565E08" w:rsidRPr="004D7B88">
        <w:rPr>
          <w:rFonts w:ascii="Arial Narrow" w:hAnsi="Arial Narrow" w:cs="Arial"/>
          <w:b/>
          <w:sz w:val="22"/>
          <w:szCs w:val="22"/>
        </w:rPr>
        <w:t xml:space="preserve"> (</w:t>
      </w:r>
      <w:r w:rsidR="00565E08">
        <w:rPr>
          <w:rFonts w:ascii="Arial Narrow" w:hAnsi="Arial Narrow" w:cs="Arial"/>
          <w:b/>
          <w:sz w:val="22"/>
          <w:szCs w:val="22"/>
        </w:rPr>
        <w:t>Hum milhão, seiscentos e vinte e oito mil, quatrocentos e nove reais)</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565E08" w:rsidRDefault="00A46189" w:rsidP="00B8449D">
            <w:pPr>
              <w:spacing w:line="360" w:lineRule="auto"/>
              <w:jc w:val="center"/>
              <w:rPr>
                <w:rFonts w:ascii="Arial Narrow" w:hAnsi="Arial Narrow" w:cs="Arial"/>
                <w:highlight w:val="red"/>
              </w:rPr>
            </w:pPr>
            <w:r w:rsidRPr="00005DAA">
              <w:rPr>
                <w:rFonts w:ascii="Arial Narrow" w:hAnsi="Arial Narrow" w:cs="Arial"/>
                <w:sz w:val="22"/>
                <w:szCs w:val="22"/>
              </w:rPr>
              <w:t>2310</w:t>
            </w:r>
          </w:p>
        </w:tc>
        <w:tc>
          <w:tcPr>
            <w:tcW w:w="3119" w:type="dxa"/>
            <w:shd w:val="clear" w:color="auto" w:fill="auto"/>
          </w:tcPr>
          <w:p w14:paraId="4296EC13" w14:textId="7495CABB" w:rsidR="00B15594" w:rsidRPr="00565E08" w:rsidRDefault="00B15594" w:rsidP="0064101D">
            <w:pPr>
              <w:spacing w:line="360" w:lineRule="auto"/>
              <w:jc w:val="center"/>
              <w:rPr>
                <w:rFonts w:ascii="Arial Narrow" w:hAnsi="Arial Narrow" w:cs="Arial"/>
                <w:highlight w:val="red"/>
              </w:rPr>
            </w:pPr>
            <w:r w:rsidRPr="00005DAA">
              <w:rPr>
                <w:rFonts w:ascii="Arial Narrow" w:hAnsi="Arial Narrow" w:cs="Arial"/>
                <w:sz w:val="22"/>
                <w:szCs w:val="22"/>
              </w:rPr>
              <w:t>4</w:t>
            </w:r>
            <w:r w:rsidR="00884BD6" w:rsidRPr="00005DAA">
              <w:rPr>
                <w:rFonts w:ascii="Arial Narrow" w:hAnsi="Arial Narrow" w:cs="Arial"/>
                <w:sz w:val="22"/>
                <w:szCs w:val="22"/>
              </w:rPr>
              <w:t>.</w:t>
            </w:r>
            <w:r w:rsidRPr="00005DAA">
              <w:rPr>
                <w:rFonts w:ascii="Arial Narrow" w:hAnsi="Arial Narrow" w:cs="Arial"/>
                <w:sz w:val="22"/>
                <w:szCs w:val="22"/>
              </w:rPr>
              <w:t>4.90.</w:t>
            </w:r>
            <w:r w:rsidR="00005DAA" w:rsidRPr="00005DAA">
              <w:rPr>
                <w:rFonts w:ascii="Arial Narrow" w:hAnsi="Arial Narrow" w:cs="Arial"/>
                <w:sz w:val="22"/>
                <w:szCs w:val="22"/>
              </w:rPr>
              <w:t>39</w:t>
            </w:r>
          </w:p>
        </w:tc>
        <w:tc>
          <w:tcPr>
            <w:tcW w:w="2552" w:type="dxa"/>
            <w:shd w:val="clear" w:color="auto" w:fill="auto"/>
          </w:tcPr>
          <w:p w14:paraId="32EB7CFB" w14:textId="4B059187" w:rsidR="00B15594" w:rsidRPr="00565E08" w:rsidRDefault="00D67944" w:rsidP="00B8449D">
            <w:pPr>
              <w:spacing w:line="360" w:lineRule="auto"/>
              <w:jc w:val="center"/>
              <w:rPr>
                <w:rFonts w:ascii="Arial Narrow" w:hAnsi="Arial Narrow" w:cs="Arial"/>
                <w:highlight w:val="red"/>
              </w:rPr>
            </w:pPr>
            <w:r w:rsidRPr="00005DAA">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9702769" w14:textId="38197C2D" w:rsidR="004519F5" w:rsidRPr="000F684A"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t xml:space="preserve">a – </w:t>
      </w:r>
      <w:r w:rsidR="001F5214">
        <w:rPr>
          <w:rFonts w:ascii="Arial Narrow" w:hAnsi="Arial Narrow"/>
          <w:sz w:val="22"/>
          <w:szCs w:val="22"/>
        </w:rPr>
        <w:t xml:space="preserve">Fornecimento e instalação de </w:t>
      </w:r>
      <w:r w:rsidRPr="000F684A">
        <w:rPr>
          <w:rFonts w:ascii="Arial Narrow" w:hAnsi="Arial Narrow"/>
          <w:sz w:val="22"/>
          <w:szCs w:val="22"/>
        </w:rPr>
        <w:t>Telha fibrocimento ou similar (termoacústica ou metálica) p</w:t>
      </w:r>
      <w:r w:rsidR="000F684A" w:rsidRPr="000F684A">
        <w:rPr>
          <w:rFonts w:ascii="Arial Narrow" w:hAnsi="Arial Narrow"/>
          <w:sz w:val="22"/>
          <w:szCs w:val="22"/>
        </w:rPr>
        <w:t>ar</w:t>
      </w:r>
      <w:r w:rsidR="00884BD6">
        <w:rPr>
          <w:rFonts w:ascii="Arial Narrow" w:hAnsi="Arial Narrow"/>
          <w:sz w:val="22"/>
          <w:szCs w:val="22"/>
        </w:rPr>
        <w:t>a</w:t>
      </w:r>
      <w:r w:rsidR="00EA5DDC">
        <w:rPr>
          <w:rFonts w:ascii="Arial Narrow" w:hAnsi="Arial Narrow"/>
          <w:sz w:val="22"/>
          <w:szCs w:val="22"/>
        </w:rPr>
        <w:t xml:space="preserve"> cobertura área mínima de 347,93</w:t>
      </w:r>
      <w:r w:rsidR="00205BED">
        <w:rPr>
          <w:rFonts w:ascii="Arial Narrow" w:hAnsi="Arial Narrow"/>
          <w:sz w:val="22"/>
          <w:szCs w:val="22"/>
        </w:rPr>
        <w:t>m².</w:t>
      </w:r>
      <w:bookmarkStart w:id="8" w:name="_GoBack"/>
      <w:bookmarkEnd w:id="8"/>
    </w:p>
    <w:p w14:paraId="29C65DD2" w14:textId="3C47B9E3" w:rsidR="00C6450B" w:rsidRDefault="009B7856" w:rsidP="004519F5">
      <w:pPr>
        <w:spacing w:line="360" w:lineRule="auto"/>
        <w:ind w:firstLine="708"/>
        <w:jc w:val="both"/>
        <w:rPr>
          <w:rFonts w:ascii="Arial Narrow" w:hAnsi="Arial Narrow"/>
          <w:sz w:val="22"/>
          <w:szCs w:val="22"/>
        </w:rPr>
      </w:pPr>
      <w:r>
        <w:rPr>
          <w:rFonts w:ascii="Arial Narrow" w:hAnsi="Arial Narrow"/>
          <w:sz w:val="22"/>
          <w:szCs w:val="22"/>
        </w:rPr>
        <w:t xml:space="preserve">b - </w:t>
      </w:r>
      <w:r w:rsidRPr="00394E6C">
        <w:rPr>
          <w:rFonts w:ascii="Arial Narrow" w:hAnsi="Arial Narrow"/>
          <w:sz w:val="22"/>
          <w:szCs w:val="22"/>
        </w:rPr>
        <w:t>Instalações elétricas de média tensão (posto de transformação ou similar)</w:t>
      </w:r>
      <w:r>
        <w:rPr>
          <w:rFonts w:ascii="Arial Narrow" w:hAnsi="Arial Narrow"/>
          <w:sz w:val="22"/>
          <w:szCs w:val="22"/>
        </w:rPr>
        <w:t>.</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13370E9" w14:textId="5DB47F6B" w:rsidR="00BC292F" w:rsidRPr="00D25AA6" w:rsidRDefault="00BC292F" w:rsidP="00BC292F">
      <w:pPr>
        <w:spacing w:line="360" w:lineRule="auto"/>
        <w:ind w:firstLine="708"/>
        <w:jc w:val="both"/>
        <w:rPr>
          <w:rFonts w:ascii="Arial Narrow" w:hAnsi="Arial Narrow"/>
          <w:sz w:val="22"/>
          <w:szCs w:val="22"/>
        </w:rPr>
      </w:pPr>
      <w:r w:rsidRPr="00D25AA6">
        <w:rPr>
          <w:rFonts w:ascii="Arial Narrow" w:hAnsi="Arial Narrow"/>
          <w:sz w:val="22"/>
          <w:szCs w:val="22"/>
        </w:rPr>
        <w:t xml:space="preserve">A obra de </w:t>
      </w:r>
      <w:r>
        <w:rPr>
          <w:rFonts w:ascii="Arial Narrow" w:hAnsi="Arial Narrow"/>
          <w:sz w:val="22"/>
          <w:szCs w:val="22"/>
        </w:rPr>
        <w:t>reforma</w:t>
      </w:r>
      <w:r w:rsidRPr="00D25AA6">
        <w:rPr>
          <w:rFonts w:ascii="Arial Narrow" w:hAnsi="Arial Narrow"/>
          <w:sz w:val="22"/>
          <w:szCs w:val="22"/>
        </w:rPr>
        <w:t xml:space="preserve">, trata-se de uma grande área de cobertura, sendo telha </w:t>
      </w:r>
      <w:r w:rsidR="00205BED">
        <w:rPr>
          <w:rFonts w:ascii="Arial Narrow" w:hAnsi="Arial Narrow"/>
          <w:sz w:val="22"/>
          <w:szCs w:val="22"/>
        </w:rPr>
        <w:t xml:space="preserve">de </w:t>
      </w:r>
      <w:r>
        <w:rPr>
          <w:rFonts w:ascii="Arial Narrow" w:hAnsi="Arial Narrow"/>
          <w:sz w:val="22"/>
          <w:szCs w:val="22"/>
        </w:rPr>
        <w:t xml:space="preserve">fibrocimento, </w:t>
      </w:r>
      <w:r w:rsidRPr="00D25AA6">
        <w:rPr>
          <w:rFonts w:ascii="Arial Narrow" w:hAnsi="Arial Narrow"/>
          <w:sz w:val="22"/>
          <w:szCs w:val="22"/>
        </w:rPr>
        <w:t>onde para sua instalação e fixação precisa obedecer alguns critérios, sendo eles: seguir as recomendações e especificações do fabricante, utilizar parafusos apropriados</w:t>
      </w:r>
      <w:r w:rsidR="00205BED">
        <w:rPr>
          <w:rFonts w:ascii="Arial Narrow" w:hAnsi="Arial Narrow"/>
          <w:sz w:val="22"/>
          <w:szCs w:val="22"/>
        </w:rPr>
        <w:t xml:space="preserve">, </w:t>
      </w:r>
      <w:r w:rsidRPr="00D25AA6">
        <w:rPr>
          <w:rFonts w:ascii="Arial Narrow" w:hAnsi="Arial Narrow"/>
          <w:sz w:val="22"/>
          <w:szCs w:val="22"/>
        </w:rPr>
        <w:t xml:space="preserve">para garantia de melhor fixação ser utilizada técnica, sendo assim a proponente deverá comprovar a execução anteriormente de telha </w:t>
      </w:r>
      <w:r>
        <w:rPr>
          <w:rFonts w:ascii="Arial Narrow" w:hAnsi="Arial Narrow"/>
          <w:sz w:val="22"/>
          <w:szCs w:val="22"/>
        </w:rPr>
        <w:t>fibrocimento</w:t>
      </w:r>
      <w:r w:rsidRPr="00D25AA6">
        <w:rPr>
          <w:rFonts w:ascii="Arial Narrow" w:hAnsi="Arial Narrow"/>
          <w:sz w:val="22"/>
          <w:szCs w:val="22"/>
        </w:rPr>
        <w:t xml:space="preserve"> ou similares que possuem os mesmos critério de fixação sendo eles telhas de metálica ou de </w:t>
      </w:r>
      <w:r w:rsidR="00205BED">
        <w:rPr>
          <w:rFonts w:ascii="Arial Narrow" w:hAnsi="Arial Narrow"/>
          <w:sz w:val="22"/>
          <w:szCs w:val="22"/>
        </w:rPr>
        <w:t>termoacústica</w:t>
      </w:r>
      <w:r w:rsidRPr="00D25AA6">
        <w:rPr>
          <w:rFonts w:ascii="Arial Narrow" w:hAnsi="Arial Narrow"/>
          <w:sz w:val="22"/>
          <w:szCs w:val="22"/>
        </w:rPr>
        <w:t>.</w:t>
      </w:r>
    </w:p>
    <w:p w14:paraId="7713473D" w14:textId="77777777" w:rsidR="00711F4C" w:rsidRDefault="00711F4C" w:rsidP="00711F4C">
      <w:pPr>
        <w:spacing w:line="360" w:lineRule="auto"/>
        <w:ind w:firstLine="708"/>
        <w:jc w:val="both"/>
        <w:rPr>
          <w:rFonts w:ascii="Arial Narrow" w:hAnsi="Arial Narrow"/>
          <w:sz w:val="22"/>
          <w:szCs w:val="22"/>
        </w:rPr>
      </w:pPr>
      <w:r>
        <w:rPr>
          <w:rFonts w:ascii="Arial Narrow" w:hAnsi="Arial Narrow"/>
          <w:sz w:val="22"/>
          <w:szCs w:val="22"/>
        </w:rPr>
        <w:t>Posto de transformação tem a função de transformação de energia elétrica de média tensão para baixa tensão,  que permite o aumento das cargas estimada para edificação. Demanda estimada para construção de 112,50Kva.</w:t>
      </w:r>
    </w:p>
    <w:p w14:paraId="18808A15" w14:textId="78C48DC2"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r w:rsidRPr="00EE1E45">
        <w:rPr>
          <w:rFonts w:ascii="Arial Narrow" w:hAnsi="Arial Narrow"/>
          <w:sz w:val="22"/>
          <w:szCs w:val="22"/>
        </w:rPr>
        <w:t xml:space="preserve">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1CDD5DCF"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 xml:space="preserve">Registro / Certidão de inscrição do(s) responsável(is) técnico(s) no Conselho Regional de Engenharia e Agronomia – CREA </w:t>
      </w:r>
      <w:r w:rsidR="00202B23" w:rsidRPr="00351F2D">
        <w:rPr>
          <w:rFonts w:ascii="Arial Narrow" w:hAnsi="Arial Narrow"/>
          <w:sz w:val="22"/>
          <w:szCs w:val="22"/>
        </w:rPr>
        <w:t>ou Conselho Regional dos Técnicos Industriais da Primeira Região - CRT-01 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632008C6"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7B40377" w14:textId="089CBEA3" w:rsidR="00B14ED2" w:rsidRDefault="00B14ED2" w:rsidP="00B14ED2">
      <w:pPr>
        <w:spacing w:line="360" w:lineRule="auto"/>
        <w:ind w:firstLine="708"/>
        <w:jc w:val="both"/>
        <w:rPr>
          <w:rFonts w:ascii="Arial Narrow" w:hAnsi="Arial Narrow"/>
          <w:sz w:val="22"/>
          <w:szCs w:val="22"/>
        </w:rPr>
      </w:pPr>
      <w:r w:rsidRPr="00631B0C">
        <w:rPr>
          <w:rFonts w:ascii="Arial Narrow" w:hAnsi="Arial Narrow"/>
          <w:sz w:val="22"/>
          <w:szCs w:val="22"/>
        </w:rPr>
        <w:t xml:space="preserve">a – </w:t>
      </w:r>
      <w:r w:rsidR="00D24721">
        <w:rPr>
          <w:rFonts w:ascii="Arial Narrow" w:hAnsi="Arial Narrow"/>
          <w:sz w:val="22"/>
          <w:szCs w:val="22"/>
        </w:rPr>
        <w:t xml:space="preserve">Fornecimento e instalação de </w:t>
      </w:r>
      <w:r w:rsidRPr="00631B0C">
        <w:rPr>
          <w:rFonts w:ascii="Arial Narrow" w:hAnsi="Arial Narrow"/>
          <w:sz w:val="22"/>
          <w:szCs w:val="22"/>
        </w:rPr>
        <w:t>Telha fibrocimento ou similar (termoacúst</w:t>
      </w:r>
      <w:r w:rsidR="00205BED">
        <w:rPr>
          <w:rFonts w:ascii="Arial Narrow" w:hAnsi="Arial Narrow"/>
          <w:sz w:val="22"/>
          <w:szCs w:val="22"/>
        </w:rPr>
        <w:t>ica ou metálica) para cobertura.</w:t>
      </w:r>
    </w:p>
    <w:p w14:paraId="7CF18FA6" w14:textId="77777777" w:rsidR="009B7856" w:rsidRPr="00394E6C" w:rsidRDefault="009B7856" w:rsidP="009B7856">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14:paraId="4ECC36A4" w14:textId="09B94FC4" w:rsidR="001E3FEC" w:rsidRPr="001B1001" w:rsidRDefault="009B7856" w:rsidP="009B7856">
      <w:pPr>
        <w:spacing w:line="360" w:lineRule="auto"/>
        <w:jc w:val="both"/>
        <w:rPr>
          <w:rFonts w:ascii="Arial Narrow" w:hAnsi="Arial Narrow"/>
          <w:sz w:val="22"/>
          <w:szCs w:val="22"/>
        </w:rPr>
      </w:pPr>
      <w:r w:rsidRPr="00394E6C">
        <w:rPr>
          <w:rFonts w:ascii="Arial Narrow" w:hAnsi="Arial Narrow"/>
          <w:sz w:val="22"/>
          <w:szCs w:val="22"/>
        </w:rPr>
        <w:t xml:space="preserve"> </w:t>
      </w:r>
      <w:r w:rsidRPr="00394E6C">
        <w:rPr>
          <w:rFonts w:ascii="Arial Narrow" w:hAnsi="Arial Narrow"/>
          <w:sz w:val="22"/>
          <w:szCs w:val="22"/>
        </w:rPr>
        <w:tab/>
      </w:r>
      <w:r>
        <w:rPr>
          <w:rFonts w:ascii="Arial Narrow" w:hAnsi="Arial Narrow"/>
          <w:sz w:val="22"/>
          <w:szCs w:val="22"/>
        </w:rPr>
        <w:t>b</w:t>
      </w:r>
      <w:r w:rsidRPr="00394E6C">
        <w:rPr>
          <w:rFonts w:ascii="Arial Narrow" w:hAnsi="Arial Narrow"/>
          <w:sz w:val="22"/>
          <w:szCs w:val="22"/>
        </w:rPr>
        <w:t xml:space="preserve"> - Instalações elétricas de média tensão (pos</w:t>
      </w:r>
      <w:r>
        <w:rPr>
          <w:rFonts w:ascii="Arial Narrow" w:hAnsi="Arial Narrow"/>
          <w:sz w:val="22"/>
          <w:szCs w:val="22"/>
        </w:rPr>
        <w:t>to de transformação ou similar).</w:t>
      </w: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6E3C849D"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9B7856">
        <w:rPr>
          <w:rFonts w:ascii="Arial Narrow" w:hAnsi="Arial Narrow" w:cs="Arial"/>
          <w:sz w:val="22"/>
          <w:szCs w:val="22"/>
        </w:rPr>
        <w:t>GUILHERME SIMPLÍCIO DIAS</w:t>
      </w:r>
      <w:r w:rsidR="004519F5" w:rsidRPr="004519F5">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3891F4F2"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CD03C0">
        <w:rPr>
          <w:rFonts w:ascii="Arial Narrow" w:hAnsi="Arial Narrow" w:cs="Arial"/>
          <w:sz w:val="22"/>
          <w:szCs w:val="22"/>
        </w:rPr>
        <w:t>o</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CD03C0">
        <w:rPr>
          <w:rFonts w:ascii="Arial Narrow" w:hAnsi="Arial Narrow" w:cs="Arial"/>
          <w:b/>
          <w:sz w:val="22"/>
          <w:szCs w:val="22"/>
        </w:rPr>
        <w:t>GUILHERME SIMPLÍCIO DIAS</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CD03C0">
        <w:rPr>
          <w:rFonts w:ascii="Arial Narrow" w:hAnsi="Arial Narrow" w:cs="Arial"/>
          <w:sz w:val="22"/>
          <w:szCs w:val="22"/>
        </w:rPr>
        <w:t>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77777777" w:rsidR="00881AF0" w:rsidRPr="00CD03C0" w:rsidRDefault="00881AF0"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2AA3252F"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GUILHERME SIMPLICIO DIAS - CREA MT 036575, RG nº. 1389705-5 órgão emissor: SESP/MT inscrito (a) no CPF sob nº. 023.884.581-88, estou ciente de ser designado para fiscalizar e acompanhar, conforme especificado na cláusula 25 do projeto básico n°. </w:t>
      </w:r>
      <w:r w:rsidR="00005DAA">
        <w:rPr>
          <w:rFonts w:ascii="Arial Narrow" w:eastAsia="Arial Unicode MS" w:hAnsi="Arial Narrow" w:cs="Arial"/>
          <w:sz w:val="22"/>
          <w:szCs w:val="22"/>
        </w:rPr>
        <w:t>12/2023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7C850781"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Pr>
          <w:rFonts w:ascii="Arial Narrow" w:eastAsia="Arial Unicode MS" w:hAnsi="Arial Narrow" w:cs="Arial"/>
          <w:sz w:val="22"/>
          <w:szCs w:val="22"/>
        </w:rPr>
        <w:t>1</w:t>
      </w:r>
      <w:r w:rsidR="00005DAA">
        <w:rPr>
          <w:rFonts w:ascii="Arial Narrow" w:eastAsia="Arial Unicode MS" w:hAnsi="Arial Narrow" w:cs="Arial"/>
          <w:sz w:val="22"/>
          <w:szCs w:val="22"/>
        </w:rPr>
        <w:t>5</w:t>
      </w:r>
      <w:r w:rsidRPr="00CD03C0">
        <w:rPr>
          <w:rFonts w:ascii="Arial Narrow" w:eastAsia="Arial Unicode MS" w:hAnsi="Arial Narrow" w:cs="Arial"/>
          <w:sz w:val="22"/>
          <w:szCs w:val="22"/>
        </w:rPr>
        <w:t xml:space="preserve"> de </w:t>
      </w:r>
      <w:r>
        <w:rPr>
          <w:rFonts w:ascii="Arial Narrow" w:eastAsia="Arial Unicode MS" w:hAnsi="Arial Narrow" w:cs="Arial"/>
          <w:sz w:val="22"/>
          <w:szCs w:val="22"/>
        </w:rPr>
        <w:t>março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A7B80C" w14:textId="77777777" w:rsidR="00CD03C0" w:rsidRPr="00CD03C0" w:rsidRDefault="00CD03C0" w:rsidP="00CD03C0">
      <w:pPr>
        <w:tabs>
          <w:tab w:val="left" w:pos="426"/>
        </w:tabs>
        <w:jc w:val="both"/>
        <w:rPr>
          <w:rFonts w:ascii="Arial Narrow" w:eastAsia="Arial Unicode MS" w:hAnsi="Arial Narrow" w:cs="Arial"/>
          <w:sz w:val="22"/>
          <w:szCs w:val="22"/>
        </w:rPr>
      </w:pPr>
    </w:p>
    <w:p w14:paraId="3E4C98F3" w14:textId="77777777" w:rsidR="00CD03C0" w:rsidRPr="00CD03C0" w:rsidRDefault="00CD03C0" w:rsidP="00CD03C0">
      <w:pPr>
        <w:tabs>
          <w:tab w:val="left" w:pos="426"/>
        </w:tabs>
        <w:jc w:val="center"/>
        <w:rPr>
          <w:rFonts w:ascii="Arial Narrow" w:eastAsia="Arial Unicode MS" w:hAnsi="Arial Narrow" w:cs="Arial"/>
          <w:b/>
          <w:sz w:val="22"/>
          <w:szCs w:val="22"/>
        </w:rPr>
      </w:pPr>
      <w:r w:rsidRPr="00CD03C0">
        <w:rPr>
          <w:rFonts w:ascii="Arial Narrow" w:eastAsia="Arial Unicode MS" w:hAnsi="Arial Narrow" w:cs="Arial"/>
          <w:b/>
          <w:sz w:val="22"/>
          <w:szCs w:val="22"/>
        </w:rPr>
        <w:t>GUILHERME SIMPLICIO DIAS</w:t>
      </w:r>
    </w:p>
    <w:p w14:paraId="1B946E08" w14:textId="77777777" w:rsidR="00CD03C0" w:rsidRPr="00CD03C0" w:rsidRDefault="00CD03C0" w:rsidP="00CD03C0">
      <w:pPr>
        <w:tabs>
          <w:tab w:val="left" w:pos="426"/>
        </w:tabs>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77777777" w:rsidR="00CD03C0" w:rsidRPr="00CD03C0" w:rsidRDefault="00CD03C0" w:rsidP="00CD03C0">
      <w:pPr>
        <w:tabs>
          <w:tab w:val="left" w:pos="426"/>
        </w:tabs>
        <w:jc w:val="center"/>
        <w:rPr>
          <w:rFonts w:ascii="Arial Narrow" w:eastAsia="Arial Unicode MS" w:hAnsi="Arial Narrow" w:cs="Arial"/>
          <w:sz w:val="22"/>
          <w:szCs w:val="22"/>
        </w:rPr>
      </w:pPr>
      <w:r w:rsidRPr="00CD03C0">
        <w:rPr>
          <w:rFonts w:ascii="Arial Narrow" w:eastAsia="Arial Unicode MS" w:hAnsi="Arial Narrow" w:cs="Arial"/>
          <w:sz w:val="22"/>
          <w:szCs w:val="22"/>
        </w:rPr>
        <w:t>CREA MT 036575</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205BED"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4E170D14" w:rsidR="00042DCD" w:rsidRDefault="004B04B6">
        <w:pPr>
          <w:pStyle w:val="Rodap"/>
          <w:jc w:val="right"/>
        </w:pPr>
        <w:r>
          <w:fldChar w:fldCharType="begin"/>
        </w:r>
        <w:r>
          <w:instrText xml:space="preserve"> PAGE   \* MERGEFORMAT </w:instrText>
        </w:r>
        <w:r>
          <w:fldChar w:fldCharType="separate"/>
        </w:r>
        <w:r w:rsidR="00205BED">
          <w:rPr>
            <w:noProof/>
          </w:rPr>
          <w:t>6</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4D3A194D" w:rsidR="00C062E5" w:rsidRDefault="00952D2B" w:rsidP="0091122F">
    <w:pPr>
      <w:pStyle w:val="Cabealho1"/>
      <w:rPr>
        <w:b/>
        <w:sz w:val="20"/>
        <w:szCs w:val="20"/>
      </w:rPr>
    </w:pPr>
    <w:r w:rsidRPr="00C46936">
      <w:rPr>
        <w:noProof/>
        <w:lang w:eastAsia="pt-BR"/>
      </w:rPr>
      <w:drawing>
        <wp:anchor distT="0" distB="0" distL="114300" distR="114300" simplePos="0" relativeHeight="251660288" behindDoc="0" locked="0" layoutInCell="1" allowOverlap="1" wp14:anchorId="707CA5BA" wp14:editId="028E9C80">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Pr>
        <w:noProof/>
        <w:lang w:eastAsia="pt-BR"/>
      </w:rPr>
      <w:drawing>
        <wp:anchor distT="0" distB="0" distL="114300" distR="114300" simplePos="0" relativeHeight="251657216" behindDoc="1" locked="0" layoutInCell="1" allowOverlap="1" wp14:anchorId="239B1470" wp14:editId="4F730D69">
          <wp:simplePos x="0" y="0"/>
          <wp:positionH relativeFrom="column">
            <wp:posOffset>5141899</wp:posOffset>
          </wp:positionH>
          <wp:positionV relativeFrom="paragraph">
            <wp:posOffset>8945</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BC788" w14:textId="3408D42F" w:rsidR="00042DCD" w:rsidRDefault="0042122D" w:rsidP="00C062E5">
    <w:pPr>
      <w:pStyle w:val="Cabealho"/>
      <w:rPr>
        <w:szCs w:val="24"/>
      </w:rPr>
    </w:pPr>
    <w:r w:rsidRPr="00C46936">
      <w:rPr>
        <w:noProof/>
      </w:rPr>
      <w:t xml:space="preserve"> </w:t>
    </w:r>
    <w:r>
      <w:rPr>
        <w:szCs w:val="24"/>
      </w:rPr>
      <w:t xml:space="preserve">        </w:t>
    </w:r>
  </w:p>
  <w:p w14:paraId="51C0E89D" w14:textId="2767A668" w:rsidR="007031C1" w:rsidRDefault="007031C1" w:rsidP="00C062E5">
    <w:pPr>
      <w:pStyle w:val="Cabealho"/>
      <w:rPr>
        <w:szCs w:val="24"/>
      </w:rPr>
    </w:pPr>
  </w:p>
  <w:p w14:paraId="4E67AAF6" w14:textId="603914E7" w:rsidR="007031C1" w:rsidRDefault="007031C1" w:rsidP="00C062E5">
    <w:pPr>
      <w:pStyle w:val="Cabealho"/>
      <w:rPr>
        <w:szCs w:val="24"/>
      </w:rPr>
    </w:pPr>
  </w:p>
  <w:p w14:paraId="08E3D1CA" w14:textId="4E2BD295" w:rsidR="007031C1" w:rsidRDefault="007031C1" w:rsidP="00C062E5">
    <w:pPr>
      <w:pStyle w:val="Cabealho"/>
      <w:rPr>
        <w:szCs w:val="24"/>
      </w:rPr>
    </w:pPr>
  </w:p>
  <w:p w14:paraId="023A7DE4" w14:textId="70250B71" w:rsidR="007031C1" w:rsidRDefault="007031C1" w:rsidP="00C062E5">
    <w:pPr>
      <w:pStyle w:val="Cabealho"/>
      <w:rPr>
        <w:szCs w:val="24"/>
      </w:rPr>
    </w:pPr>
  </w:p>
  <w:p w14:paraId="5834D095" w14:textId="77777777" w:rsidR="007031C1" w:rsidRPr="00C062E5" w:rsidRDefault="007031C1" w:rsidP="00C062E5">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65E08"/>
    <w:rsid w:val="0057255E"/>
    <w:rsid w:val="005733B0"/>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18B5"/>
    <w:rsid w:val="00BD43AC"/>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03C0"/>
    <w:rsid w:val="00CD23AB"/>
    <w:rsid w:val="00CD28AC"/>
    <w:rsid w:val="00CD29F0"/>
    <w:rsid w:val="00CD2A27"/>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721"/>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3A243-A5FB-4B21-9369-EDF17BFA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1737</TotalTime>
  <Pages>20</Pages>
  <Words>8301</Words>
  <Characters>44830</Characters>
  <Application>Microsoft Office Word</Application>
  <DocSecurity>0</DocSecurity>
  <Lines>373</Lines>
  <Paragraphs>106</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115</cp:revision>
  <cp:lastPrinted>2023-04-05T12:21:00Z</cp:lastPrinted>
  <dcterms:created xsi:type="dcterms:W3CDTF">2020-08-11T18:27:00Z</dcterms:created>
  <dcterms:modified xsi:type="dcterms:W3CDTF">2023-04-05T12:22:00Z</dcterms:modified>
</cp:coreProperties>
</file>